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A83E" w14:textId="77777777" w:rsidR="005551CE" w:rsidRDefault="005551CE" w:rsidP="005551CE">
      <w:pPr>
        <w:spacing w:after="0"/>
      </w:pPr>
      <w:r>
        <w:t>The Honorable Tony Evers</w:t>
      </w:r>
    </w:p>
    <w:p w14:paraId="03A5003C" w14:textId="77777777" w:rsidR="005551CE" w:rsidRDefault="005551CE" w:rsidP="005551CE">
      <w:pPr>
        <w:spacing w:after="0"/>
      </w:pPr>
      <w:r>
        <w:t>Governor of Wisconsin</w:t>
      </w:r>
    </w:p>
    <w:p w14:paraId="6C06A9A1" w14:textId="77777777" w:rsidR="005551CE" w:rsidRDefault="005551CE" w:rsidP="005551CE">
      <w:pPr>
        <w:spacing w:after="0"/>
      </w:pPr>
      <w:r>
        <w:t xml:space="preserve">115 East State Capitol </w:t>
      </w:r>
    </w:p>
    <w:p w14:paraId="56A6694B" w14:textId="77777777" w:rsidR="005551CE" w:rsidRDefault="005551CE" w:rsidP="005551CE">
      <w:pPr>
        <w:spacing w:after="0"/>
      </w:pPr>
      <w:r>
        <w:t>Madison, WI 53707</w:t>
      </w:r>
    </w:p>
    <w:p w14:paraId="492239FD" w14:textId="77777777" w:rsidR="005551CE" w:rsidRDefault="005551CE" w:rsidP="005551CE"/>
    <w:p w14:paraId="41176D49" w14:textId="77777777" w:rsidR="005551CE" w:rsidRDefault="005551CE" w:rsidP="005551CE">
      <w:r>
        <w:t xml:space="preserve">RE:  Request signing of SB 394, patient access to safe, quality and care delivered by Advanced Practice Registered Nurses </w:t>
      </w:r>
    </w:p>
    <w:p w14:paraId="3AC86336" w14:textId="77777777" w:rsidR="005551CE" w:rsidRDefault="005551CE" w:rsidP="005551CE">
      <w:r>
        <w:t>Dear Governor Evers,</w:t>
      </w:r>
    </w:p>
    <w:p w14:paraId="3492D25A" w14:textId="77777777" w:rsidR="005551CE" w:rsidRDefault="005551CE" w:rsidP="005551CE">
      <w:r>
        <w:t xml:space="preserve">I am a nurse educator, and I am writing to request that you sign SB 394 which creates a separate license for Advanced Practice Registered Nurses (APRNs) in Wisconsin. I have had the experience to work with nursing education colleagues who have an advanced clinical practice nursing degree as an advanced practice nurse. Licensure as described in SB 394, identifies the criteria, scope, and standards to practice as an APRN.  </w:t>
      </w:r>
    </w:p>
    <w:p w14:paraId="7F9CA853" w14:textId="77777777" w:rsidR="005551CE" w:rsidRDefault="005551CE" w:rsidP="005551CE">
      <w:r>
        <w:t xml:space="preserve">During the COVID-19 pandemic, APRNs have effectively demonstrated full practice authority based on their education, training and experience that contributed to the provision of high-quality healthcare within our health systems and our nursing education programs.  Your Public Health Emergency Executive Order #16 and #2 suspended the requirement for Advanced Practice Nurse Prescribers to maintain a mandatory collaborative relationship with a physician.  Based on your order Governor Evers, APNPs are allowed to practice at level for which they have been educationally prepared.  I have not heard of any negative patient outcomes </w:t>
      </w:r>
      <w:proofErr w:type="gramStart"/>
      <w:r>
        <w:t>as a result of</w:t>
      </w:r>
      <w:proofErr w:type="gramEnd"/>
      <w:r>
        <w:t xml:space="preserve"> this autonomous practice. </w:t>
      </w:r>
    </w:p>
    <w:p w14:paraId="37F26BFE" w14:textId="77777777" w:rsidR="005551CE" w:rsidRDefault="005551CE" w:rsidP="005551CE">
      <w:r>
        <w:t xml:space="preserve">The APNP educational preparation includes the integration of nursing science with knowledge from ethics, the biophysical, psychosocial, analytical, organizational sciences, and population health as the basis for the highest level of nursing practice. I have observed the APNP nurse educator teach nursing students how to assess risk and be part of a team that includes RNs, other APNPs, physicians and pharmacists to manage the care of the patient.   </w:t>
      </w:r>
    </w:p>
    <w:p w14:paraId="6A25C238" w14:textId="77777777" w:rsidR="005551CE" w:rsidRDefault="005551CE" w:rsidP="005551CE">
      <w:r>
        <w:t xml:space="preserve">I thank you in advance Governor Evers, for your consideration to sign SB 394. </w:t>
      </w:r>
    </w:p>
    <w:p w14:paraId="17F066D1" w14:textId="77777777" w:rsidR="00605D8B" w:rsidRDefault="00605D8B"/>
    <w:sectPr w:rsidR="00605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CE"/>
    <w:rsid w:val="004403BF"/>
    <w:rsid w:val="005551CE"/>
    <w:rsid w:val="0060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3EE8"/>
  <w15:chartTrackingRefBased/>
  <w15:docId w15:val="{CC3DCC5B-AB6B-4B89-9103-6DDE4EED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Dennik-Champion</dc:creator>
  <cp:keywords/>
  <dc:description/>
  <cp:lastModifiedBy>Andrea Barber</cp:lastModifiedBy>
  <cp:revision>2</cp:revision>
  <dcterms:created xsi:type="dcterms:W3CDTF">2022-03-22T20:38:00Z</dcterms:created>
  <dcterms:modified xsi:type="dcterms:W3CDTF">2022-03-22T20:38:00Z</dcterms:modified>
</cp:coreProperties>
</file>